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3E" w:rsidRDefault="00E61F3E" w:rsidP="00E61F3E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0A057C" w:rsidRPr="0077341D" w:rsidRDefault="000A057C" w:rsidP="000A057C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 w:rsidR="00E27A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DB6" w:rsidRDefault="004F5DB6" w:rsidP="0083430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34307" w:rsidRDefault="00834307" w:rsidP="0083430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029DB" w:rsidRPr="0052015F" w:rsidRDefault="00A029DB" w:rsidP="00A02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224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4307" w:rsidRPr="00D6298E" w:rsidRDefault="00834307" w:rsidP="00A029DB">
      <w:pPr>
        <w:pStyle w:val="a3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D6298E">
        <w:rPr>
          <w:rFonts w:ascii="Times New Roman" w:hAnsi="Times New Roman" w:cs="Times New Roman"/>
          <w:b/>
          <w:sz w:val="24"/>
          <w:u w:val="single"/>
        </w:rPr>
        <w:t xml:space="preserve">Технологическое присоединение </w:t>
      </w:r>
      <w:proofErr w:type="spellStart"/>
      <w:r w:rsidRPr="00D6298E">
        <w:rPr>
          <w:rFonts w:ascii="Times New Roman" w:hAnsi="Times New Roman" w:cs="Times New Roman"/>
          <w:b/>
          <w:sz w:val="24"/>
          <w:u w:val="single"/>
        </w:rPr>
        <w:t>энергопринимающих</w:t>
      </w:r>
      <w:proofErr w:type="spellEnd"/>
      <w:r w:rsidRPr="00D6298E">
        <w:rPr>
          <w:rFonts w:ascii="Times New Roman" w:hAnsi="Times New Roman" w:cs="Times New Roman"/>
          <w:b/>
          <w:sz w:val="24"/>
          <w:u w:val="single"/>
        </w:rPr>
        <w:t xml:space="preserve"> устройств</w:t>
      </w:r>
      <w:r w:rsidR="00424144">
        <w:rPr>
          <w:rFonts w:ascii="Times New Roman" w:hAnsi="Times New Roman" w:cs="Times New Roman"/>
          <w:b/>
          <w:sz w:val="24"/>
          <w:u w:val="single"/>
        </w:rPr>
        <w:t xml:space="preserve">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 максимальной мощности в пользу сетевой организации</w:t>
      </w:r>
    </w:p>
    <w:p w:rsidR="001836BB" w:rsidRDefault="001836BB" w:rsidP="00D629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услуги (процесса)</w:t>
      </w:r>
    </w:p>
    <w:p w:rsidR="001836BB" w:rsidRDefault="001836BB" w:rsidP="00834307">
      <w:pPr>
        <w:pStyle w:val="a3"/>
        <w:rPr>
          <w:rFonts w:ascii="Times New Roman" w:hAnsi="Times New Roman" w:cs="Times New Roman"/>
          <w:sz w:val="24"/>
        </w:rPr>
      </w:pP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Круг заявителей:</w:t>
      </w:r>
      <w:r w:rsidR="00424144">
        <w:rPr>
          <w:rFonts w:ascii="Times New Roman" w:hAnsi="Times New Roman" w:cs="Times New Roman"/>
          <w:sz w:val="24"/>
        </w:rPr>
        <w:t xml:space="preserve"> Юридически</w:t>
      </w:r>
      <w:r>
        <w:rPr>
          <w:rFonts w:ascii="Times New Roman" w:hAnsi="Times New Roman" w:cs="Times New Roman"/>
          <w:sz w:val="24"/>
        </w:rPr>
        <w:t>е лиц</w:t>
      </w:r>
      <w:r w:rsidR="00424144">
        <w:rPr>
          <w:rFonts w:ascii="Times New Roman" w:hAnsi="Times New Roman" w:cs="Times New Roman"/>
          <w:sz w:val="24"/>
        </w:rPr>
        <w:t xml:space="preserve">а, </w:t>
      </w:r>
      <w:r>
        <w:rPr>
          <w:rFonts w:ascii="Times New Roman" w:hAnsi="Times New Roman" w:cs="Times New Roman"/>
          <w:sz w:val="24"/>
        </w:rPr>
        <w:t>индивидуальны</w:t>
      </w:r>
      <w:r w:rsidR="00424144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предпринимател</w:t>
      </w:r>
      <w:r w:rsidR="0042414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 xml:space="preserve">Размер платы на предоставление услуги (процесса) и основание её </w:t>
      </w:r>
      <w:r w:rsidR="00D6298E" w:rsidRPr="00D6298E">
        <w:rPr>
          <w:rFonts w:ascii="Times New Roman" w:hAnsi="Times New Roman" w:cs="Times New Roman"/>
          <w:b/>
          <w:sz w:val="24"/>
        </w:rPr>
        <w:t>взимания:</w:t>
      </w:r>
      <w:r w:rsidR="00D6298E">
        <w:rPr>
          <w:rFonts w:ascii="Times New Roman" w:hAnsi="Times New Roman" w:cs="Times New Roman"/>
          <w:sz w:val="24"/>
        </w:rPr>
        <w:t xml:space="preserve"> </w:t>
      </w:r>
      <w:r w:rsidR="00424144">
        <w:rPr>
          <w:rFonts w:ascii="Times New Roman" w:hAnsi="Times New Roman" w:cs="Times New Roman"/>
          <w:sz w:val="24"/>
        </w:rPr>
        <w:t>Тарифы, утверждённые органом исполнительной власти субъектов РФ на период регулирования, ответственным за тарифное регулирование.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424144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Условия оказания услуг</w:t>
      </w:r>
      <w:r w:rsidR="00424144">
        <w:rPr>
          <w:rFonts w:ascii="Times New Roman" w:hAnsi="Times New Roman" w:cs="Times New Roman"/>
          <w:b/>
          <w:sz w:val="24"/>
        </w:rPr>
        <w:t>и</w:t>
      </w:r>
      <w:r w:rsidRPr="00D6298E">
        <w:rPr>
          <w:rFonts w:ascii="Times New Roman" w:hAnsi="Times New Roman" w:cs="Times New Roman"/>
          <w:b/>
          <w:sz w:val="24"/>
        </w:rPr>
        <w:t xml:space="preserve"> (процесса): </w:t>
      </w:r>
    </w:p>
    <w:p w:rsidR="00424144" w:rsidRDefault="00424144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42414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Наличие соглашения о перераспределении мощности между заинтересованными лицами; наличие избытков мощности.</w:t>
      </w:r>
    </w:p>
    <w:p w:rsidR="00424144" w:rsidRDefault="00B87CCE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424144">
        <w:rPr>
          <w:rFonts w:ascii="Times New Roman" w:hAnsi="Times New Roman" w:cs="Times New Roman"/>
          <w:sz w:val="24"/>
        </w:rPr>
        <w:t>) Перераспределение возможно в пределах дейс</w:t>
      </w:r>
      <w:r w:rsidR="00BD0760">
        <w:rPr>
          <w:rFonts w:ascii="Times New Roman" w:hAnsi="Times New Roman" w:cs="Times New Roman"/>
          <w:sz w:val="24"/>
        </w:rPr>
        <w:t>твия одного центра питания. П</w:t>
      </w:r>
      <w:r w:rsidR="00424144">
        <w:rPr>
          <w:rFonts w:ascii="Times New Roman" w:hAnsi="Times New Roman" w:cs="Times New Roman"/>
          <w:sz w:val="24"/>
        </w:rPr>
        <w:t xml:space="preserve">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="00424144">
        <w:rPr>
          <w:rFonts w:ascii="Times New Roman" w:hAnsi="Times New Roman" w:cs="Times New Roman"/>
          <w:sz w:val="24"/>
        </w:rPr>
        <w:t>кВ</w:t>
      </w:r>
      <w:proofErr w:type="spellEnd"/>
      <w:r w:rsidR="00424144">
        <w:rPr>
          <w:rFonts w:ascii="Times New Roman" w:hAnsi="Times New Roman" w:cs="Times New Roman"/>
          <w:sz w:val="24"/>
        </w:rPr>
        <w:t xml:space="preserve"> центром питания считается питающая подстанция с кла</w:t>
      </w:r>
      <w:r w:rsidR="00673E55">
        <w:rPr>
          <w:rFonts w:ascii="Times New Roman" w:hAnsi="Times New Roman" w:cs="Times New Roman"/>
          <w:sz w:val="24"/>
        </w:rPr>
        <w:t>с</w:t>
      </w:r>
      <w:r w:rsidR="00424144">
        <w:rPr>
          <w:rFonts w:ascii="Times New Roman" w:hAnsi="Times New Roman" w:cs="Times New Roman"/>
          <w:sz w:val="24"/>
        </w:rPr>
        <w:t xml:space="preserve">сом напряжения 35 </w:t>
      </w:r>
      <w:proofErr w:type="spellStart"/>
      <w:r w:rsidR="00424144">
        <w:rPr>
          <w:rFonts w:ascii="Times New Roman" w:hAnsi="Times New Roman" w:cs="Times New Roman"/>
          <w:sz w:val="24"/>
        </w:rPr>
        <w:t>кВ</w:t>
      </w:r>
      <w:proofErr w:type="spellEnd"/>
      <w:r w:rsidR="00424144">
        <w:rPr>
          <w:rFonts w:ascii="Times New Roman" w:hAnsi="Times New Roman" w:cs="Times New Roman"/>
          <w:sz w:val="24"/>
        </w:rPr>
        <w:t>, при осуще</w:t>
      </w:r>
      <w:r>
        <w:rPr>
          <w:rFonts w:ascii="Times New Roman" w:hAnsi="Times New Roman" w:cs="Times New Roman"/>
          <w:sz w:val="24"/>
        </w:rPr>
        <w:t xml:space="preserve">ствлении перераспределения максимальной мощности в электрических сетях классом напряжения свыше 35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центром питания считается распреде</w:t>
      </w:r>
      <w:r w:rsidR="00BD0760">
        <w:rPr>
          <w:rFonts w:ascii="Times New Roman" w:hAnsi="Times New Roman" w:cs="Times New Roman"/>
          <w:sz w:val="24"/>
        </w:rPr>
        <w:t>лительное устройство подстанции.</w:t>
      </w:r>
    </w:p>
    <w:p w:rsidR="00B87CCE" w:rsidRDefault="00B87CCE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Заявители,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 снизить объём максимальной мощности.</w:t>
      </w:r>
    </w:p>
    <w:p w:rsidR="00B87CCE" w:rsidRDefault="00B87CCE" w:rsidP="00D6298E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г)   </w:t>
      </w:r>
      <w:proofErr w:type="gramEnd"/>
      <w:r>
        <w:rPr>
          <w:rFonts w:ascii="Times New Roman" w:hAnsi="Times New Roman" w:cs="Times New Roman"/>
          <w:sz w:val="24"/>
        </w:rPr>
        <w:t>За исключением лиц, юридические лица и индивидуальные предприниматели до 150</w:t>
      </w:r>
      <w:r w:rsidR="00964BB7">
        <w:rPr>
          <w:rFonts w:ascii="Times New Roman" w:hAnsi="Times New Roman" w:cs="Times New Roman"/>
          <w:sz w:val="24"/>
        </w:rPr>
        <w:t xml:space="preserve"> кВт включительно</w:t>
      </w:r>
      <w:r>
        <w:rPr>
          <w:rFonts w:ascii="Times New Roman" w:hAnsi="Times New Roman" w:cs="Times New Roman"/>
          <w:sz w:val="24"/>
        </w:rPr>
        <w:t>, намеревающихся осуществить присоединение по в</w:t>
      </w:r>
      <w:r w:rsidR="00964BB7">
        <w:rPr>
          <w:rFonts w:ascii="Times New Roman" w:hAnsi="Times New Roman" w:cs="Times New Roman"/>
          <w:sz w:val="24"/>
        </w:rPr>
        <w:t>ременной схеме, физических лиц (</w:t>
      </w:r>
      <w:r>
        <w:rPr>
          <w:rFonts w:ascii="Times New Roman" w:hAnsi="Times New Roman" w:cs="Times New Roman"/>
          <w:sz w:val="24"/>
        </w:rPr>
        <w:t>коммунально-бытовая нагрузка</w:t>
      </w:r>
      <w:r w:rsidR="00964BB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до 15 кВт (с учётом ранее присоединённой). </w:t>
      </w:r>
    </w:p>
    <w:p w:rsidR="00D721C7" w:rsidRDefault="00D721C7" w:rsidP="00D721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Технологическое присоединение лица, заинтересованного в перераспределении мощности, осуществляется только после снижения мощности </w:t>
      </w:r>
      <w:proofErr w:type="spellStart"/>
      <w:r>
        <w:rPr>
          <w:rFonts w:ascii="Times New Roman" w:hAnsi="Times New Roman" w:cs="Times New Roman"/>
          <w:sz w:val="24"/>
        </w:rPr>
        <w:t>перераспределителем</w:t>
      </w:r>
      <w:proofErr w:type="spellEnd"/>
      <w:r>
        <w:rPr>
          <w:rFonts w:ascii="Times New Roman" w:hAnsi="Times New Roman" w:cs="Times New Roman"/>
          <w:sz w:val="24"/>
        </w:rPr>
        <w:t xml:space="preserve"> (реализации в полном объеме мероприятий и внесение изменений в документы).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</w:rPr>
        <w:t xml:space="preserve"> </w:t>
      </w:r>
      <w:r w:rsidR="00BE4A6E">
        <w:rPr>
          <w:rFonts w:ascii="Times New Roman" w:hAnsi="Times New Roman" w:cs="Times New Roman"/>
          <w:sz w:val="24"/>
        </w:rPr>
        <w:t>Технологическое</w:t>
      </w:r>
      <w:r w:rsidR="00B87CCE">
        <w:rPr>
          <w:rFonts w:ascii="Times New Roman" w:hAnsi="Times New Roman" w:cs="Times New Roman"/>
          <w:sz w:val="24"/>
        </w:rPr>
        <w:t xml:space="preserve"> присоединение посредством перераспределения максимальной мощности.</w:t>
      </w:r>
    </w:p>
    <w:p w:rsidR="00964BB7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>Общий срок оказания услуги (процесса):</w:t>
      </w:r>
    </w:p>
    <w:p w:rsidR="00964BB7" w:rsidRDefault="00964BB7" w:rsidP="00964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F850E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850EF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F850E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F850E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850EF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F850E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964BB7" w:rsidRPr="00964BB7" w:rsidRDefault="00964B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964BB7">
        <w:rPr>
          <w:rFonts w:ascii="Times New Roman" w:hAnsi="Times New Roman" w:cs="Times New Roman"/>
          <w:sz w:val="24"/>
        </w:rPr>
        <w:t xml:space="preserve">-120 </w:t>
      </w:r>
      <w:proofErr w:type="gramStart"/>
      <w:r w:rsidRPr="00964BB7">
        <w:rPr>
          <w:rFonts w:ascii="Times New Roman" w:hAnsi="Times New Roman" w:cs="Times New Roman"/>
          <w:sz w:val="24"/>
        </w:rPr>
        <w:t>дней  для</w:t>
      </w:r>
      <w:proofErr w:type="gramEnd"/>
      <w:r w:rsidRPr="00964BB7">
        <w:rPr>
          <w:rFonts w:ascii="Times New Roman" w:hAnsi="Times New Roman" w:cs="Times New Roman"/>
          <w:sz w:val="24"/>
        </w:rPr>
        <w:t xml:space="preserve"> з</w:t>
      </w:r>
      <w:r>
        <w:rPr>
          <w:rFonts w:ascii="Times New Roman" w:hAnsi="Times New Roman" w:cs="Times New Roman"/>
          <w:sz w:val="24"/>
        </w:rPr>
        <w:t>аявителей с максимальной мощностью до 670 кВт;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64BB7">
        <w:rPr>
          <w:rFonts w:ascii="Times New Roman" w:hAnsi="Times New Roman" w:cs="Times New Roman"/>
          <w:sz w:val="24"/>
        </w:rPr>
        <w:t>- н</w:t>
      </w:r>
      <w:r w:rsidR="00673E55">
        <w:rPr>
          <w:rFonts w:ascii="Times New Roman" w:hAnsi="Times New Roman" w:cs="Times New Roman"/>
          <w:sz w:val="24"/>
        </w:rPr>
        <w:t>е</w:t>
      </w:r>
      <w:r w:rsidR="00964BB7">
        <w:rPr>
          <w:rFonts w:ascii="Times New Roman" w:hAnsi="Times New Roman" w:cs="Times New Roman"/>
          <w:sz w:val="24"/>
        </w:rPr>
        <w:t xml:space="preserve"> более 1 года</w:t>
      </w:r>
      <w:r w:rsidR="00964BB7" w:rsidRPr="00964BB7">
        <w:rPr>
          <w:rFonts w:ascii="Times New Roman" w:hAnsi="Times New Roman" w:cs="Times New Roman"/>
          <w:sz w:val="24"/>
        </w:rPr>
        <w:t xml:space="preserve"> для з</w:t>
      </w:r>
      <w:r w:rsidR="00964BB7">
        <w:rPr>
          <w:rFonts w:ascii="Times New Roman" w:hAnsi="Times New Roman" w:cs="Times New Roman"/>
          <w:sz w:val="24"/>
        </w:rPr>
        <w:t>аявителей с максимальной мощностью свыше 670 кВт.</w:t>
      </w:r>
    </w:p>
    <w:p w:rsidR="00964BB7" w:rsidRDefault="00964B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Иное:</w:t>
      </w:r>
    </w:p>
    <w:p w:rsidR="00964BB7" w:rsidRDefault="00964B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- 1 год </w:t>
      </w:r>
      <w:r w:rsidRPr="00964BB7">
        <w:rPr>
          <w:rFonts w:ascii="Times New Roman" w:hAnsi="Times New Roman" w:cs="Times New Roman"/>
          <w:sz w:val="24"/>
        </w:rPr>
        <w:t>для з</w:t>
      </w:r>
      <w:r>
        <w:rPr>
          <w:rFonts w:ascii="Times New Roman" w:hAnsi="Times New Roman" w:cs="Times New Roman"/>
          <w:sz w:val="24"/>
        </w:rPr>
        <w:t>аявителей с максимальной мощностью до 670 кВт;</w:t>
      </w:r>
    </w:p>
    <w:p w:rsidR="004502FF" w:rsidRDefault="00964B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 года </w:t>
      </w:r>
      <w:r w:rsidRPr="00964BB7">
        <w:rPr>
          <w:rFonts w:ascii="Times New Roman" w:hAnsi="Times New Roman" w:cs="Times New Roman"/>
          <w:sz w:val="24"/>
        </w:rPr>
        <w:t>для з</w:t>
      </w:r>
      <w:r>
        <w:rPr>
          <w:rFonts w:ascii="Times New Roman" w:hAnsi="Times New Roman" w:cs="Times New Roman"/>
          <w:sz w:val="24"/>
        </w:rPr>
        <w:t>аявителей с максимальной мощностью свыше 670 кВт.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>Состав, последовательности и сроки оказания услуги (процесса):</w:t>
      </w:r>
    </w:p>
    <w:p w:rsidR="004502FF" w:rsidRPr="004502FF" w:rsidRDefault="004502FF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64FC9" w:rsidRPr="00F10DD8" w:rsidRDefault="00464FC9" w:rsidP="00464F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 xml:space="preserve">Состав, последовательность и сроки оказания услуги (процесса): </w:t>
      </w:r>
    </w:p>
    <w:p w:rsidR="00464FC9" w:rsidRPr="00FC5F73" w:rsidRDefault="00464FC9" w:rsidP="00464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запроса расчета.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направляет заявку, пакет необходимых документов </w:t>
            </w:r>
            <w:r w:rsidRPr="00464FC9">
              <w:rPr>
                <w:rFonts w:ascii="Times New Roman" w:hAnsi="Times New Roman" w:cs="Times New Roman"/>
              </w:rPr>
              <w:t>и подписанного сторонами соглашения о перераспределении мощности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60B3">
              <w:rPr>
                <w:rFonts w:ascii="Times New Roman" w:hAnsi="Times New Roman" w:cs="Times New Roman"/>
              </w:rPr>
              <w:t xml:space="preserve">в </w:t>
            </w:r>
            <w:r w:rsidR="00F850EF">
              <w:rPr>
                <w:rFonts w:ascii="Times New Roman" w:hAnsi="Times New Roman" w:cs="Times New Roman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="00C7076B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F850EF">
              <w:rPr>
                <w:rFonts w:ascii="Times New Roman" w:hAnsi="Times New Roman" w:cs="Times New Roman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0B3">
              <w:rPr>
                <w:rFonts w:ascii="Times New Roman" w:hAnsi="Times New Roman" w:cs="Times New Roman"/>
              </w:rPr>
              <w:t>.Постановление</w:t>
            </w:r>
            <w:proofErr w:type="gramEnd"/>
            <w:r w:rsidRPr="002360B3">
              <w:rPr>
                <w:rFonts w:ascii="Times New Roman" w:hAnsi="Times New Roman" w:cs="Times New Roman"/>
              </w:rPr>
              <w:t xml:space="preserve"> Правительства РФ  №861 от 27.12.2004г. 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п.34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F850EF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464F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рабочий 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п.5.9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F850EF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464F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2D31BE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6 рабочих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2658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п.7б.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-проекта договора о технологическом присоединении с Техническими условиями (далее ТУ) в 2-х экземплярах для подписания Заявителем;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-расчета стоимости технологического присоединения.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265858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F850EF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464F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B16B46" w:rsidRDefault="00B37330" w:rsidP="005525C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</w:t>
            </w:r>
            <w:r w:rsidRPr="00B37330">
              <w:rPr>
                <w:rFonts w:ascii="Times New Roman" w:hAnsi="Times New Roman" w:cs="Times New Roman"/>
                <w:u w:val="single"/>
              </w:rPr>
              <w:t>Заявителю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D8675B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-</w:t>
            </w:r>
            <w:r w:rsidR="00D8675B" w:rsidRPr="00D8675B">
              <w:rPr>
                <w:rFonts w:ascii="Times New Roman" w:hAnsi="Times New Roman" w:cs="Times New Roman"/>
              </w:rPr>
              <w:t>30</w:t>
            </w:r>
            <w:r w:rsidRPr="00D867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675B">
              <w:rPr>
                <w:rFonts w:ascii="Times New Roman" w:hAnsi="Times New Roman" w:cs="Times New Roman"/>
              </w:rPr>
              <w:t>дней  со</w:t>
            </w:r>
            <w:proofErr w:type="gramEnd"/>
            <w:r w:rsidRPr="00D8675B">
              <w:rPr>
                <w:rFonts w:ascii="Times New Roman" w:hAnsi="Times New Roman" w:cs="Times New Roman"/>
              </w:rPr>
              <w:t xml:space="preserve"> дня получения заявки</w:t>
            </w:r>
            <w:r w:rsidR="00B37330" w:rsidRPr="00D8675B">
              <w:rPr>
                <w:rFonts w:ascii="Times New Roman" w:hAnsi="Times New Roman" w:cs="Times New Roman"/>
              </w:rPr>
              <w:t>.</w:t>
            </w:r>
            <w:r w:rsidRPr="00D8675B">
              <w:rPr>
                <w:rFonts w:ascii="Times New Roman" w:hAnsi="Times New Roman" w:cs="Times New Roman"/>
              </w:rPr>
              <w:t xml:space="preserve"> </w:t>
            </w:r>
          </w:p>
          <w:p w:rsidR="00B16B46" w:rsidRPr="00B16B46" w:rsidRDefault="00B37330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б)</w:t>
            </w:r>
            <w:r w:rsidR="00D721C7">
              <w:rPr>
                <w:rFonts w:ascii="Times New Roman" w:hAnsi="Times New Roman" w:cs="Times New Roman"/>
                <w:u w:val="single"/>
              </w:rPr>
              <w:t>Передача</w:t>
            </w:r>
            <w:proofErr w:type="gramEnd"/>
            <w:r w:rsidR="00D721C7">
              <w:rPr>
                <w:rFonts w:ascii="Times New Roman" w:hAnsi="Times New Roman" w:cs="Times New Roman"/>
                <w:u w:val="single"/>
              </w:rPr>
              <w:t xml:space="preserve"> информации</w:t>
            </w:r>
            <w:r w:rsidR="00B16B46">
              <w:rPr>
                <w:rFonts w:ascii="Times New Roman" w:hAnsi="Times New Roman" w:cs="Times New Roman"/>
                <w:u w:val="single"/>
              </w:rPr>
              <w:t xml:space="preserve"> об изменениях л</w:t>
            </w:r>
            <w:r w:rsidR="00B16B46" w:rsidRPr="00B16B46">
              <w:rPr>
                <w:rFonts w:ascii="Times New Roman" w:hAnsi="Times New Roman" w:cs="Times New Roman"/>
                <w:u w:val="single"/>
              </w:rPr>
              <w:t xml:space="preserve">ицу, мощность которого перераспределяется : </w:t>
            </w:r>
          </w:p>
          <w:p w:rsidR="00464FC9" w:rsidRDefault="00B16B46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464FC9">
              <w:rPr>
                <w:rFonts w:ascii="Times New Roman" w:hAnsi="Times New Roman" w:cs="Times New Roman"/>
              </w:rPr>
              <w:t xml:space="preserve">0 дней с даты </w:t>
            </w:r>
            <w:r>
              <w:rPr>
                <w:rFonts w:ascii="Times New Roman" w:hAnsi="Times New Roman" w:cs="Times New Roman"/>
              </w:rPr>
              <w:t xml:space="preserve">выдачи ТУ Заявителю (плюс срок согласования с субъектом оперативно-диспетчерского </w:t>
            </w:r>
            <w:r>
              <w:rPr>
                <w:rFonts w:ascii="Times New Roman" w:hAnsi="Times New Roman" w:cs="Times New Roman"/>
              </w:rPr>
              <w:lastRenderedPageBreak/>
              <w:t>управления).</w:t>
            </w:r>
          </w:p>
          <w:p w:rsidR="00B16B46" w:rsidRPr="00B16B46" w:rsidRDefault="00B16B46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16B46">
              <w:rPr>
                <w:rFonts w:ascii="Times New Roman" w:hAnsi="Times New Roman" w:cs="Times New Roman"/>
                <w:u w:val="single"/>
              </w:rPr>
              <w:t>По запросу:</w:t>
            </w:r>
          </w:p>
          <w:p w:rsidR="00464FC9" w:rsidRPr="002360B3" w:rsidRDefault="00B16B46" w:rsidP="00B16B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</w:t>
            </w:r>
            <w:r w:rsidR="00464FC9">
              <w:rPr>
                <w:rFonts w:ascii="Times New Roman" w:hAnsi="Times New Roman" w:cs="Times New Roman"/>
              </w:rPr>
              <w:t xml:space="preserve"> дней </w:t>
            </w:r>
            <w:r w:rsidR="00D721C7">
              <w:rPr>
                <w:rFonts w:ascii="Times New Roman" w:hAnsi="Times New Roman" w:cs="Times New Roman"/>
              </w:rPr>
              <w:t>(информацию</w:t>
            </w:r>
            <w:r>
              <w:rPr>
                <w:rFonts w:ascii="Times New Roman" w:hAnsi="Times New Roman" w:cs="Times New Roman"/>
              </w:rPr>
              <w:t xml:space="preserve"> о расчете стоимости присоединения).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  <w:r w:rsidR="00B16B46">
              <w:rPr>
                <w:rFonts w:ascii="Times New Roman" w:hAnsi="Times New Roman" w:cs="Times New Roman"/>
              </w:rPr>
              <w:t>;38;36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Pr="00FC5F73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52047" w:rsidRDefault="00464FC9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F850EF">
              <w:rPr>
                <w:rFonts w:ascii="Times New Roman" w:hAnsi="Times New Roman" w:cs="Times New Roman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464FC9" w:rsidRPr="00C22F0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265858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DC66CE" w:rsidRDefault="00464FC9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аннулируется.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F850EF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64FC9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464FC9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464FC9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464FC9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265858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F850EF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464F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предусмотренным 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 в границах его земельного участка согласно ТУ, за исключением случаев, когда в соответствии </w:t>
            </w:r>
          </w:p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464FC9" w:rsidRPr="00333A2F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</w:t>
            </w:r>
            <w:proofErr w:type="gramStart"/>
            <w:r w:rsidRPr="00333A2F">
              <w:rPr>
                <w:rFonts w:ascii="Times New Roman" w:hAnsi="Times New Roman" w:cs="Times New Roman"/>
                <w:i/>
              </w:rPr>
              <w:t>новых  объектов</w:t>
            </w:r>
            <w:proofErr w:type="gramEnd"/>
            <w:r w:rsidRPr="00333A2F">
              <w:rPr>
                <w:rFonts w:ascii="Times New Roman" w:hAnsi="Times New Roman" w:cs="Times New Roman"/>
                <w:i/>
              </w:rPr>
              <w:t xml:space="preserve">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выполнении ТУ с приложением документов: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  <w:p w:rsidR="00D8675B" w:rsidRDefault="00D8675B" w:rsidP="00D867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обеспечивающее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 w:rsidR="00F850EF">
              <w:rPr>
                <w:rFonts w:ascii="Times New Roman" w:hAnsi="Times New Roman" w:cs="Times New Roman"/>
              </w:rPr>
              <w:t>АО</w:t>
            </w:r>
            <w:proofErr w:type="gramEnd"/>
            <w:r w:rsidR="00F850E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850EF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а разработка  которой  является обязательной;</w:t>
            </w:r>
          </w:p>
          <w:p w:rsidR="00D8675B" w:rsidRDefault="00D8675B" w:rsidP="00D8675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</w:t>
            </w:r>
            <w:proofErr w:type="gramStart"/>
            <w:r w:rsidRPr="003D709E">
              <w:rPr>
                <w:rFonts w:ascii="Times New Roman" w:hAnsi="Times New Roman" w:cs="Times New Roman"/>
                <w:color w:val="000000" w:themeColor="text1"/>
              </w:rPr>
              <w:t>проведения  пусконаладочных</w:t>
            </w:r>
            <w:proofErr w:type="gramEnd"/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 работ,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D8675B" w:rsidRDefault="00D8675B" w:rsidP="00D8675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 электрических соединений  (электроустановки)*.</w:t>
            </w:r>
          </w:p>
          <w:p w:rsidR="00D8675B" w:rsidRPr="00333A2F" w:rsidRDefault="00D8675B" w:rsidP="00D867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требуется, если электрохозяйство </w:t>
            </w:r>
            <w:proofErr w:type="gram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Заявителя  включает</w:t>
            </w:r>
            <w:proofErr w:type="gram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DC66CE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D8675B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п.83-91; 92-102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1.Проверка соответствия технических решений, параметров оборудования (устройств) и проведения мероприятий, указанных в документах.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428C9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428C9" w:rsidRDefault="00F850EF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8675B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уведомления;</w:t>
            </w:r>
          </w:p>
          <w:p w:rsidR="00D8675B" w:rsidRPr="00F428C9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п18</w:t>
            </w:r>
            <w:proofErr w:type="gramStart"/>
            <w:r>
              <w:rPr>
                <w:rFonts w:ascii="Times New Roman" w:hAnsi="Times New Roman" w:cs="Times New Roman"/>
              </w:rPr>
              <w:t>д;.</w:t>
            </w:r>
            <w:proofErr w:type="gramEnd"/>
            <w:r>
              <w:rPr>
                <w:rFonts w:ascii="Times New Roman" w:hAnsi="Times New Roman" w:cs="Times New Roman"/>
              </w:rPr>
              <w:t>83;102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 Акта осмотра, Акта о выполнении ТУ, акта допуска ПУ в эксплуатацию.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D8675B" w:rsidRPr="00DC66CE" w:rsidRDefault="00D8675B" w:rsidP="005525C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F850EF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8675B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D8675B" w:rsidRPr="00DC66CE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п.88;99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DC66CE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F850EF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8675B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</w:t>
            </w:r>
            <w:proofErr w:type="gramStart"/>
            <w:r>
              <w:rPr>
                <w:rFonts w:ascii="Times New Roman" w:hAnsi="Times New Roman" w:cs="Times New Roman"/>
              </w:rPr>
              <w:t>уведомления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 Заявителем подписанных документов.</w:t>
            </w:r>
          </w:p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 д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Актов для подписания Заявителем</w:t>
            </w:r>
            <w:r w:rsidR="009343D6" w:rsidRPr="009343D6">
              <w:rPr>
                <w:rFonts w:ascii="Times New Roman" w:hAnsi="Times New Roman" w:cs="Times New Roman"/>
              </w:rPr>
              <w:t xml:space="preserve"> </w:t>
            </w:r>
            <w:r w:rsidR="009343D6">
              <w:rPr>
                <w:rFonts w:ascii="Times New Roman" w:hAnsi="Times New Roman" w:cs="Times New Roman"/>
              </w:rPr>
              <w:t>(см. паспорт услуг №006</w:t>
            </w:r>
            <w:r w:rsidR="009343D6" w:rsidRPr="00C7076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об осуществлении технологического присоединения;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  <w:p w:rsidR="00D8675B" w:rsidRPr="00310F6E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CB388B" w:rsidP="00CB38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-10дней*</w:t>
            </w:r>
          </w:p>
          <w:p w:rsidR="00CB388B" w:rsidRPr="00F646E4" w:rsidRDefault="00CB388B" w:rsidP="00CB38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80F4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F850EF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F850EF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F850EF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оргшанизацию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C504AA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D8675B">
              <w:rPr>
                <w:rFonts w:ascii="Times New Roman" w:hAnsi="Times New Roman" w:cs="Times New Roman"/>
              </w:rPr>
              <w:t xml:space="preserve"> 2-х рабочих </w:t>
            </w:r>
            <w:proofErr w:type="gramStart"/>
            <w:r w:rsidR="00D8675B">
              <w:rPr>
                <w:rFonts w:ascii="Times New Roman" w:hAnsi="Times New Roman" w:cs="Times New Roman"/>
              </w:rPr>
              <w:t>дней  после</w:t>
            </w:r>
            <w:proofErr w:type="gramEnd"/>
            <w:r w:rsidR="00D8675B"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9F5B2E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ТП» п.19(1)</w:t>
            </w:r>
          </w:p>
        </w:tc>
      </w:tr>
    </w:tbl>
    <w:p w:rsidR="00D8675B" w:rsidRDefault="00D8675B" w:rsidP="00D867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2FF" w:rsidRDefault="004502FF" w:rsidP="00D629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D73BE" w:rsidRPr="00BE4A6E" w:rsidRDefault="009D73BE" w:rsidP="004502F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D73BE" w:rsidRPr="00BE4A6E" w:rsidRDefault="009D73BE" w:rsidP="004502F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9D73BE" w:rsidRPr="00BE4A6E" w:rsidSect="004F5D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33BB4"/>
    <w:multiLevelType w:val="hybridMultilevel"/>
    <w:tmpl w:val="72CC683C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45EE"/>
    <w:multiLevelType w:val="hybridMultilevel"/>
    <w:tmpl w:val="175EF756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7"/>
    <w:rsid w:val="000A057C"/>
    <w:rsid w:val="000C2F9B"/>
    <w:rsid w:val="001836BB"/>
    <w:rsid w:val="00230660"/>
    <w:rsid w:val="00265858"/>
    <w:rsid w:val="00296D88"/>
    <w:rsid w:val="00424144"/>
    <w:rsid w:val="004502FF"/>
    <w:rsid w:val="00464FC9"/>
    <w:rsid w:val="004F5DB6"/>
    <w:rsid w:val="00617C46"/>
    <w:rsid w:val="00673E55"/>
    <w:rsid w:val="00693465"/>
    <w:rsid w:val="00834307"/>
    <w:rsid w:val="009343D6"/>
    <w:rsid w:val="00964BB7"/>
    <w:rsid w:val="009D73BE"/>
    <w:rsid w:val="009F5B2E"/>
    <w:rsid w:val="00A029DB"/>
    <w:rsid w:val="00B16B46"/>
    <w:rsid w:val="00B37330"/>
    <w:rsid w:val="00B40158"/>
    <w:rsid w:val="00B87CCE"/>
    <w:rsid w:val="00BD0760"/>
    <w:rsid w:val="00BE4A6E"/>
    <w:rsid w:val="00C134BB"/>
    <w:rsid w:val="00C504AA"/>
    <w:rsid w:val="00C7076B"/>
    <w:rsid w:val="00CB388B"/>
    <w:rsid w:val="00D6298E"/>
    <w:rsid w:val="00D721C7"/>
    <w:rsid w:val="00D8675B"/>
    <w:rsid w:val="00E27A69"/>
    <w:rsid w:val="00E61F3E"/>
    <w:rsid w:val="00EF7224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81AD-8621-4033-878D-1087E91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07"/>
    <w:pPr>
      <w:spacing w:after="0" w:line="240" w:lineRule="auto"/>
    </w:pPr>
  </w:style>
  <w:style w:type="table" w:styleId="a4">
    <w:name w:val="Table Grid"/>
    <w:basedOn w:val="a1"/>
    <w:uiPriority w:val="59"/>
    <w:rsid w:val="00D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4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Konyuk Yuliya</dc:creator>
  <cp:lastModifiedBy>Малахов Алексей Владимирович</cp:lastModifiedBy>
  <cp:revision>2</cp:revision>
  <dcterms:created xsi:type="dcterms:W3CDTF">2020-06-01T13:49:00Z</dcterms:created>
  <dcterms:modified xsi:type="dcterms:W3CDTF">2020-06-01T13:49:00Z</dcterms:modified>
</cp:coreProperties>
</file>