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9F" w:rsidRPr="006D1CF4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-203200</wp:posOffset>
            </wp:positionH>
            <wp:positionV relativeFrom="paragraph">
              <wp:posOffset>4445</wp:posOffset>
            </wp:positionV>
            <wp:extent cx="2562225" cy="139319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F273AFF">
                <wp:simplePos x="0" y="0"/>
                <wp:positionH relativeFrom="column">
                  <wp:posOffset>3925570</wp:posOffset>
                </wp:positionH>
                <wp:positionV relativeFrom="paragraph">
                  <wp:posOffset>88900</wp:posOffset>
                </wp:positionV>
                <wp:extent cx="2375535" cy="589280"/>
                <wp:effectExtent l="0" t="0" r="889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20" cy="58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6C9F" w:rsidRDefault="004A6C9F">
                            <w:pPr>
                              <w:pStyle w:val="af3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4A6C9F" w:rsidRDefault="004A6C9F">
                            <w:pPr>
                              <w:pStyle w:val="af3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F273AFF" id="Надпись 2" o:spid="_x0000_s1026" style="position:absolute;margin-left:309.1pt;margin-top:7pt;width:187.05pt;height:46.4pt;z-index:3;visibility:visible;mso-wrap-style:square;mso-width-percent:40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" stroked="f" strokeweight=".26mm">
                <v:textbox style="mso-fit-shape-to-text:t">
                  <w:txbxContent>
                    <w:p w:rsidR="004A6C9F" w:rsidRDefault="004A6C9F">
                      <w:pPr>
                        <w:pStyle w:val="af3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uk-UA"/>
                        </w:rPr>
                      </w:pPr>
                    </w:p>
                    <w:p w:rsidR="004A6C9F" w:rsidRDefault="004A6C9F">
                      <w:pPr>
                        <w:pStyle w:val="af3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F4">
        <w:rPr>
          <w:rFonts w:ascii="Times New Roman" w:hAnsi="Times New Roman" w:cs="Times New Roman"/>
          <w:sz w:val="28"/>
          <w:szCs w:val="28"/>
        </w:rPr>
        <w:tab/>
      </w: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Y="-260"/>
        <w:tblW w:w="3752" w:type="dxa"/>
        <w:tblLook w:val="04A0" w:firstRow="1" w:lastRow="0" w:firstColumn="1" w:lastColumn="0" w:noHBand="0" w:noVBand="1"/>
      </w:tblPr>
      <w:tblGrid>
        <w:gridCol w:w="3752"/>
      </w:tblGrid>
      <w:tr w:rsidR="004A6C9F" w:rsidRPr="006D1CF4">
        <w:trPr>
          <w:trHeight w:val="1581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1CF4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АО «</w:t>
            </w:r>
            <w:proofErr w:type="spellStart"/>
            <w:r w:rsidRPr="006D1CF4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Крымэнерго</w:t>
            </w:r>
            <w:proofErr w:type="spellEnd"/>
            <w:r w:rsidRPr="006D1CF4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6D1CF4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295017, Российская Федерация, Республика Крым,</w:t>
            </w:r>
          </w:p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6D1CF4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 xml:space="preserve"> г. Симферополь, </w:t>
            </w:r>
          </w:p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6D1CF4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ул. Рубцова 44а., помещ.101.</w:t>
            </w:r>
          </w:p>
          <w:p w:rsidR="004A6C9F" w:rsidRPr="006D1CF4" w:rsidRDefault="009858CA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val="en-US" w:eastAsia="ru-RU"/>
              </w:rPr>
            </w:pPr>
            <w:hyperlink r:id="rId7">
              <w:r w:rsidR="006D1CF4" w:rsidRPr="006D1CF4">
                <w:rPr>
                  <w:rFonts w:ascii="Times New Roman" w:hAnsi="Times New Roman" w:cs="Times New Roman"/>
                  <w:color w:val="056AD0" w:themeColor="hyperlink" w:themeTint="F2"/>
                  <w:szCs w:val="24"/>
                  <w:lang w:val="en-US" w:eastAsia="ru-RU"/>
                </w:rPr>
                <w:t>krymenergo_info@mail.ru</w:t>
              </w:r>
            </w:hyperlink>
          </w:p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6D1CF4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+7 (978) 973-60-13</w:t>
            </w:r>
          </w:p>
          <w:p w:rsidR="004A6C9F" w:rsidRPr="006D1CF4" w:rsidRDefault="004A6C9F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</w:p>
        </w:tc>
      </w:tr>
    </w:tbl>
    <w:p w:rsidR="004A6C9F" w:rsidRPr="006D1CF4" w:rsidRDefault="004A6C9F">
      <w:pPr>
        <w:rPr>
          <w:rFonts w:ascii="Times New Roman" w:hAnsi="Times New Roman" w:cs="Times New Roman"/>
        </w:rPr>
      </w:pPr>
    </w:p>
    <w:p w:rsidR="004A6C9F" w:rsidRPr="006D1CF4" w:rsidRDefault="004A6C9F">
      <w:pPr>
        <w:rPr>
          <w:rFonts w:ascii="Times New Roman" w:hAnsi="Times New Roman" w:cs="Times New Roman"/>
        </w:rPr>
      </w:pPr>
    </w:p>
    <w:p w:rsidR="004A6C9F" w:rsidRPr="006D1CF4" w:rsidRDefault="004A6C9F">
      <w:pPr>
        <w:spacing w:after="0" w:line="240" w:lineRule="auto"/>
        <w:rPr>
          <w:rFonts w:ascii="Times New Roman" w:hAnsi="Times New Roman" w:cs="Times New Roman"/>
        </w:rPr>
      </w:pPr>
    </w:p>
    <w:p w:rsidR="004A6C9F" w:rsidRPr="006D1CF4" w:rsidRDefault="006D1CF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6D1CF4">
        <w:rPr>
          <w:rFonts w:ascii="Times New Roman" w:eastAsia="Calibri" w:hAnsi="Times New Roman" w:cs="Times New Roman"/>
          <w:b/>
          <w:sz w:val="36"/>
          <w:szCs w:val="36"/>
        </w:rPr>
        <w:t xml:space="preserve">    ПРИКАЗ</w:t>
      </w:r>
    </w:p>
    <w:p w:rsidR="004A6C9F" w:rsidRPr="006D1CF4" w:rsidRDefault="004A6C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6A2" w:rsidRDefault="00FB26A2" w:rsidP="00FB26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858CA"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858CA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г.                   г. Симферополь                            № </w:t>
      </w:r>
      <w:r w:rsidR="009858CA">
        <w:rPr>
          <w:rFonts w:ascii="Times New Roman" w:eastAsia="Calibri" w:hAnsi="Times New Roman" w:cs="Times New Roman"/>
          <w:sz w:val="28"/>
          <w:szCs w:val="28"/>
        </w:rPr>
        <w:t>127</w:t>
      </w:r>
    </w:p>
    <w:tbl>
      <w:tblPr>
        <w:tblStyle w:val="af4"/>
        <w:tblW w:w="4111" w:type="dxa"/>
        <w:tblInd w:w="-142" w:type="dxa"/>
        <w:tblLook w:val="04A0" w:firstRow="1" w:lastRow="0" w:firstColumn="1" w:lastColumn="0" w:noHBand="0" w:noVBand="1"/>
      </w:tblPr>
      <w:tblGrid>
        <w:gridCol w:w="4111"/>
      </w:tblGrid>
      <w:tr w:rsidR="004A6C9F" w:rsidRPr="006D1CF4" w:rsidTr="005474B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A6C9F" w:rsidRPr="006D1CF4" w:rsidRDefault="004A6C9F">
            <w:pPr>
              <w:widowControl w:val="0"/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6C9F" w:rsidRPr="006D1CF4" w:rsidRDefault="006D1CF4" w:rsidP="00D120D2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CF4">
              <w:rPr>
                <w:rFonts w:ascii="Times New Roman" w:hAnsi="Times New Roman" w:cs="Times New Roman"/>
                <w:i/>
                <w:sz w:val="24"/>
                <w:szCs w:val="24"/>
              </w:rPr>
              <w:t>О формировании перечня товаров (работ, услуг)</w:t>
            </w:r>
            <w:r w:rsidR="002966B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D1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закупки которых осуществляются у субъектов малого и среднего предпринимательства</w:t>
            </w:r>
          </w:p>
        </w:tc>
      </w:tr>
    </w:tbl>
    <w:p w:rsidR="004A6C9F" w:rsidRDefault="004A6C9F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E342F9" w:rsidRPr="006D1CF4" w:rsidRDefault="00E342F9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4A6C9F" w:rsidRPr="006D1CF4" w:rsidRDefault="006D1CF4">
      <w:pPr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В рамках исполнения Положения об особенн</w:t>
      </w:r>
      <w:bookmarkStart w:id="0" w:name="_GoBack"/>
      <w:bookmarkEnd w:id="0"/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остях участия субъектов малого и среднего предпринимательства в закупках товаров, работ и услуг отдельными видами юридических лиц, годовом объеме таких закупок и порядке расчета указанного объема, утвержденного </w:t>
      </w:r>
      <w:r w:rsidR="005474BE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п</w:t>
      </w:r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лиц», а также во исполнение п. 5.11.6 Положения о закупке товаров, работ, услуг</w:t>
      </w:r>
      <w:r w:rsidR="00715A05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</w:t>
      </w:r>
      <w:r w:rsidR="00651A7E" w:rsidRPr="00651A7E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Акционерного </w:t>
      </w:r>
      <w:r w:rsidR="00651A7E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                               </w:t>
      </w:r>
      <w:r w:rsidR="00651A7E" w:rsidRPr="00651A7E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общества </w:t>
      </w:r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«</w:t>
      </w:r>
      <w:proofErr w:type="spellStart"/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Крымэнерго</w:t>
      </w:r>
      <w:proofErr w:type="spellEnd"/>
      <w:r w:rsidR="00E342F9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»,</w:t>
      </w:r>
    </w:p>
    <w:p w:rsidR="004A6C9F" w:rsidRDefault="004A6C9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6C9F" w:rsidRPr="006D1CF4" w:rsidRDefault="006D1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ПРИКАЗЫВАЮ</w:t>
      </w:r>
      <w:r w:rsidRPr="006D1CF4">
        <w:rPr>
          <w:rFonts w:ascii="Times New Roman" w:hAnsi="Times New Roman" w:cs="Times New Roman"/>
          <w:sz w:val="28"/>
          <w:szCs w:val="28"/>
        </w:rPr>
        <w:t>:</w:t>
      </w:r>
    </w:p>
    <w:p w:rsidR="006D1CF4" w:rsidRPr="006D1CF4" w:rsidRDefault="006D1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6D1CF4" w:rsidP="00715A05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Утвердить Перечень товаров (работ, услуг)</w:t>
      </w:r>
      <w:r w:rsidR="002966BC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закупки которых осуществляются у субъектов малого и среднего предпринимательства (далее – </w:t>
      </w:r>
      <w:r w:rsidR="00615FDC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еречень) согласно </w:t>
      </w:r>
      <w:proofErr w:type="gramStart"/>
      <w:r w:rsidR="002966BC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риложению</w:t>
      </w:r>
      <w:proofErr w:type="gramEnd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к настоящему приказу.</w:t>
      </w:r>
    </w:p>
    <w:p w:rsidR="004A6C9F" w:rsidRPr="006D1CF4" w:rsidRDefault="008F3591" w:rsidP="00715A05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Начальнику</w:t>
      </w:r>
      <w:r w:rsidR="00715A05">
        <w:rPr>
          <w:rFonts w:ascii="Times New Roman" w:eastAsia="Times New Roman" w:hAnsi="Times New Roman"/>
          <w:sz w:val="28"/>
          <w:szCs w:val="20"/>
          <w:lang w:eastAsia="ru-RU"/>
        </w:rPr>
        <w:t xml:space="preserve"> управления материально-технического обеспечения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Степановой В.А</w:t>
      </w:r>
      <w:r w:rsidR="00715A05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6D1CF4" w:rsidRPr="006D1CF4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4A6C9F" w:rsidRPr="006D1CF4" w:rsidRDefault="006D1CF4" w:rsidP="00715A05">
      <w:pPr>
        <w:pStyle w:val="ac"/>
        <w:keepLines/>
        <w:numPr>
          <w:ilvl w:val="1"/>
          <w:numId w:val="2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разместить перечень в единой информационной системе в сфере закупок</w:t>
      </w:r>
      <w:r w:rsidR="00615FDC">
        <w:rPr>
          <w:rFonts w:ascii="Times New Roman" w:eastAsia="Times New Roman" w:hAnsi="Times New Roman"/>
          <w:sz w:val="28"/>
          <w:szCs w:val="20"/>
          <w:lang w:eastAsia="ru-RU"/>
        </w:rPr>
        <w:t xml:space="preserve"> товаров, работ, услуг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hyperlink r:id="rId8">
        <w:r w:rsidRPr="006D1CF4">
          <w:rPr>
            <w:rFonts w:ascii="Times New Roman" w:eastAsia="Times New Roman" w:hAnsi="Times New Roman"/>
            <w:sz w:val="28"/>
            <w:szCs w:val="20"/>
            <w:lang w:eastAsia="ru-RU"/>
          </w:rPr>
          <w:t>www.zakupki.gov.ru</w:t>
        </w:r>
      </w:hyperlink>
      <w:r w:rsidR="00B75E22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4A6C9F" w:rsidRPr="006D1CF4" w:rsidRDefault="006D1CF4" w:rsidP="00715A05">
      <w:pPr>
        <w:pStyle w:val="ac"/>
        <w:keepLines/>
        <w:numPr>
          <w:ilvl w:val="1"/>
          <w:numId w:val="2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при осуществлении закупок по видам деятельности, указанным в Перечне, руководствоваться Положением о закупке товаров, работ и услуг для нужд АО «</w:t>
      </w:r>
      <w:proofErr w:type="spellStart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8F3591" w:rsidRPr="006D1CF4" w:rsidRDefault="008F3591" w:rsidP="008F3591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Ведущему</w:t>
      </w:r>
      <w:r w:rsidRPr="008F3591">
        <w:rPr>
          <w:rFonts w:ascii="Times New Roman" w:eastAsia="Times New Roman" w:hAnsi="Times New Roman"/>
          <w:sz w:val="28"/>
          <w:szCs w:val="20"/>
          <w:lang w:eastAsia="ru-RU"/>
        </w:rPr>
        <w:t xml:space="preserve"> специалист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 –</w:t>
      </w:r>
      <w:r w:rsidRPr="008F3591">
        <w:rPr>
          <w:rFonts w:ascii="Times New Roman" w:eastAsia="Times New Roman" w:hAnsi="Times New Roman"/>
          <w:sz w:val="28"/>
          <w:szCs w:val="20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8F3591">
        <w:rPr>
          <w:rFonts w:ascii="Times New Roman" w:eastAsia="Times New Roman" w:hAnsi="Times New Roman"/>
          <w:sz w:val="28"/>
          <w:szCs w:val="20"/>
          <w:lang w:eastAsia="ru-RU"/>
        </w:rPr>
        <w:t xml:space="preserve"> группы ИТ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Удоду Ю.Ю.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8F3591" w:rsidRPr="006D1CF4" w:rsidRDefault="00615FDC" w:rsidP="008F3591">
      <w:pPr>
        <w:pStyle w:val="ac"/>
        <w:keepLines/>
        <w:numPr>
          <w:ilvl w:val="1"/>
          <w:numId w:val="4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разместить П</w:t>
      </w:r>
      <w:r w:rsidR="008F3591" w:rsidRPr="006D1CF4">
        <w:rPr>
          <w:rFonts w:ascii="Times New Roman" w:eastAsia="Times New Roman" w:hAnsi="Times New Roman"/>
          <w:sz w:val="28"/>
          <w:szCs w:val="20"/>
          <w:lang w:eastAsia="ru-RU"/>
        </w:rPr>
        <w:t>еречень на официальном сайте АО «</w:t>
      </w:r>
      <w:proofErr w:type="spellStart"/>
      <w:r w:rsidR="008F3591" w:rsidRPr="006D1CF4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="008F3591" w:rsidRPr="006D1CF4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8F3591" w:rsidRPr="006D1CF4">
        <w:rPr>
          <w:rFonts w:ascii="Times New Roman" w:hAnsi="Times New Roman"/>
        </w:rPr>
        <w:t xml:space="preserve"> </w:t>
      </w:r>
      <w:r w:rsidR="008F3591" w:rsidRPr="006D1CF4">
        <w:rPr>
          <w:rFonts w:ascii="Times New Roman" w:hAnsi="Times New Roman"/>
        </w:rPr>
        <w:br/>
      </w:r>
      <w:hyperlink r:id="rId9">
        <w:r w:rsidR="008F3591" w:rsidRPr="006D1CF4">
          <w:rPr>
            <w:rFonts w:ascii="Times New Roman" w:eastAsia="Times New Roman" w:hAnsi="Times New Roman"/>
            <w:sz w:val="28"/>
            <w:szCs w:val="20"/>
            <w:lang w:eastAsia="ru-RU"/>
          </w:rPr>
          <w:t>www.crimea-energ</w:t>
        </w:r>
        <w:r w:rsidR="008F3591" w:rsidRPr="006D1CF4">
          <w:rPr>
            <w:rFonts w:ascii="Times New Roman" w:eastAsia="Times New Roman" w:hAnsi="Times New Roman"/>
            <w:sz w:val="28"/>
            <w:szCs w:val="20"/>
            <w:lang w:val="en-US" w:eastAsia="ru-RU"/>
          </w:rPr>
          <w:t>o</w:t>
        </w:r>
        <w:r w:rsidR="008F3591" w:rsidRPr="006D1CF4">
          <w:rPr>
            <w:rFonts w:ascii="Times New Roman" w:eastAsia="Times New Roman" w:hAnsi="Times New Roman"/>
            <w:sz w:val="28"/>
            <w:szCs w:val="20"/>
            <w:lang w:eastAsia="ru-RU"/>
          </w:rPr>
          <w:t>.</w:t>
        </w:r>
        <w:proofErr w:type="spellStart"/>
        <w:r w:rsidR="008F3591" w:rsidRPr="006D1CF4">
          <w:rPr>
            <w:rFonts w:ascii="Times New Roman" w:eastAsia="Times New Roman" w:hAnsi="Times New Roman"/>
            <w:sz w:val="28"/>
            <w:szCs w:val="20"/>
            <w:lang w:eastAsia="ru-RU"/>
          </w:rPr>
          <w:t>ru</w:t>
        </w:r>
        <w:proofErr w:type="spellEnd"/>
      </w:hyperlink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A6C9F" w:rsidRPr="006D1CF4" w:rsidRDefault="006D1CF4" w:rsidP="002966BC">
      <w:pPr>
        <w:pStyle w:val="ac"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Контроль за исполнением настоящего приказа возложить на заместителя генерального директора по инвестициям и капитальному строительству </w:t>
      </w:r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Буравлёва</w:t>
      </w:r>
      <w:proofErr w:type="spellEnd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4A6C9F" w:rsidRPr="006D1CF4" w:rsidRDefault="006D1CF4" w:rsidP="002966BC">
      <w:pPr>
        <w:pStyle w:val="ac"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Признать утратившим силу приказ АО «</w:t>
      </w:r>
      <w:proofErr w:type="spellStart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715A0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30.12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.2022 №</w:t>
      </w:r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D70410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«О формировании перечня товаров (работ, услуг) закупки которых, осуществляются у субъектов малого и среднего предпринимательства».</w:t>
      </w:r>
    </w:p>
    <w:p w:rsidR="004A6C9F" w:rsidRPr="006D1CF4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C9F" w:rsidRPr="006D1CF4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C9F" w:rsidRPr="006D1CF4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591" w:rsidRPr="0082705B" w:rsidRDefault="008F3591" w:rsidP="008F3591">
      <w:pPr>
        <w:widowControl w:val="0"/>
        <w:tabs>
          <w:tab w:val="right" w:pos="9638"/>
        </w:tabs>
        <w:spacing w:after="0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82705B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ого</w:t>
      </w:r>
      <w:r w:rsidRPr="0082705B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 w:rsidRPr="0082705B">
        <w:rPr>
          <w:rFonts w:ascii="Times New Roman" w:hAnsi="Times New Roman"/>
          <w:sz w:val="28"/>
          <w:szCs w:val="28"/>
        </w:rPr>
        <w:t xml:space="preserve"> </w:t>
      </w:r>
      <w:r w:rsidRPr="008270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</w:t>
      </w:r>
      <w:r w:rsidRPr="008270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Чернов</w:t>
      </w:r>
    </w:p>
    <w:p w:rsidR="00D120D2" w:rsidRPr="006D1CF4" w:rsidRDefault="00D120D2" w:rsidP="00D120D2">
      <w:pPr>
        <w:tabs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C9F" w:rsidRPr="006D1CF4" w:rsidRDefault="004A6C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A6C9F" w:rsidRPr="006D1CF4" w:rsidSect="00D120D2">
          <w:pgSz w:w="11906" w:h="16838"/>
          <w:pgMar w:top="1134" w:right="624" w:bottom="1134" w:left="1701" w:header="0" w:footer="0" w:gutter="0"/>
          <w:cols w:space="720"/>
          <w:formProt w:val="0"/>
          <w:docGrid w:linePitch="360" w:charSpace="4096"/>
        </w:sectPr>
      </w:pPr>
    </w:p>
    <w:p w:rsidR="004A6C9F" w:rsidRPr="006D1CF4" w:rsidRDefault="006D1CF4" w:rsidP="00D120D2">
      <w:pPr>
        <w:keepNext/>
        <w:keepLines/>
        <w:tabs>
          <w:tab w:val="left" w:pos="1080"/>
        </w:tabs>
        <w:spacing w:after="0" w:line="240" w:lineRule="auto"/>
        <w:ind w:left="5670" w:right="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A6C9F" w:rsidRPr="006D1CF4" w:rsidRDefault="006D1CF4" w:rsidP="00D120D2">
      <w:pPr>
        <w:keepNext/>
        <w:keepLines/>
        <w:tabs>
          <w:tab w:val="left" w:pos="1080"/>
        </w:tabs>
        <w:spacing w:after="0" w:line="240" w:lineRule="auto"/>
        <w:ind w:left="5670" w:right="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9858CA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6D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858CA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</w:t>
      </w:r>
    </w:p>
    <w:p w:rsidR="004A6C9F" w:rsidRPr="006D1CF4" w:rsidRDefault="004A6C9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6C9F" w:rsidRPr="006D1CF4" w:rsidRDefault="006D1C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товаров (работ, услуг) закупки которых осуществляются у субъектов малого и среднего предпринимательства</w:t>
      </w:r>
    </w:p>
    <w:p w:rsidR="004A6C9F" w:rsidRPr="006D1CF4" w:rsidRDefault="004A6C9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25"/>
      </w:tblGrid>
      <w:tr w:rsidR="004A6C9F" w:rsidRPr="00443CA1" w:rsidTr="001D6BF7">
        <w:trPr>
          <w:trHeight w:val="9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443CA1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44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443CA1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Наименование класса с указанием кода подкласса, группы, подгруппы, вида, категории, подкатегории при необходимости по Общероссийскому классификатору продукции по видам экономической деятельности (ОКПД 2). ОК 034-2014 (КПЕС 2008). (приказ </w:t>
            </w:r>
            <w:proofErr w:type="spellStart"/>
            <w:r w:rsidRPr="00443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443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31.01.2014 № 14-ст)</w:t>
            </w:r>
          </w:p>
        </w:tc>
      </w:tr>
      <w:tr w:rsidR="004A6C9F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443CA1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443CA1" w:rsidRDefault="007C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1CF4"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Уголь</w:t>
            </w:r>
          </w:p>
        </w:tc>
      </w:tr>
      <w:tr w:rsidR="008B5E46" w:rsidRPr="00443CA1" w:rsidTr="001D6BF7">
        <w:trPr>
          <w:trHeight w:val="68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Продукция горнодобывающих производств прочая в части подкласса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08.1 Камень, песок и глина</w:t>
            </w:r>
          </w:p>
        </w:tc>
      </w:tr>
      <w:tr w:rsidR="008B5E46" w:rsidRPr="00443CA1" w:rsidTr="001D6BF7">
        <w:trPr>
          <w:trHeight w:val="41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Продукты пищевые в части подкласса 10.5 Молоко и молочная продукция</w:t>
            </w:r>
          </w:p>
        </w:tc>
      </w:tr>
      <w:tr w:rsidR="008B5E46" w:rsidRPr="00443CA1" w:rsidTr="001D6BF7">
        <w:trPr>
          <w:trHeight w:val="5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Продукты пищевые в части подкласса 10.6 Продукция мукомольно-крупяного производства, крахмалы и </w:t>
            </w:r>
            <w:proofErr w:type="spell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крахмалопродукты</w:t>
            </w:r>
            <w:proofErr w:type="spellEnd"/>
          </w:p>
        </w:tc>
      </w:tr>
      <w:tr w:rsidR="008B5E46" w:rsidRPr="00443CA1" w:rsidTr="001D6BF7">
        <w:trPr>
          <w:trHeight w:val="41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Продукты пищевые в части подкласса 10.8 Продукты пищевые прочие</w:t>
            </w:r>
          </w:p>
        </w:tc>
      </w:tr>
      <w:tr w:rsidR="008B5E46" w:rsidRPr="00443CA1" w:rsidTr="001D6BF7">
        <w:trPr>
          <w:trHeight w:val="56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Текстиль и изделия текстильные в части группы 13.94 Канаты, веревки, шпагат и сети</w:t>
            </w:r>
          </w:p>
        </w:tc>
      </w:tr>
      <w:tr w:rsidR="008B5E46" w:rsidRPr="00443CA1" w:rsidTr="001D6BF7">
        <w:trPr>
          <w:trHeight w:val="49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Одежда, в части подкласса 14.1 Одежда, кроме одежды из меха</w:t>
            </w:r>
          </w:p>
        </w:tc>
      </w:tr>
      <w:tr w:rsidR="008B5E46" w:rsidRPr="00443CA1" w:rsidTr="001D6BF7">
        <w:trPr>
          <w:trHeight w:val="56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Древесина и изделия из дерева и пробки, кроме мебели; изделия из соломки и материалов для плетения</w:t>
            </w:r>
          </w:p>
        </w:tc>
      </w:tr>
      <w:tr w:rsidR="008B5E46" w:rsidRPr="00443CA1" w:rsidTr="001D6BF7">
        <w:trPr>
          <w:trHeight w:val="54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Бумага и изделия из бумаги в части группы 17.23 Принадлежности канцелярские бумажные</w:t>
            </w:r>
          </w:p>
        </w:tc>
      </w:tr>
      <w:tr w:rsidR="008B5E46" w:rsidRPr="00443CA1" w:rsidTr="001D6BF7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Кокс и нефтепродукты</w:t>
            </w:r>
          </w:p>
        </w:tc>
      </w:tr>
      <w:tr w:rsidR="006E2F80" w:rsidRPr="00443CA1" w:rsidTr="001D6BF7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Вещества химические и продукты химические</w:t>
            </w:r>
          </w:p>
        </w:tc>
      </w:tr>
      <w:tr w:rsidR="006E2F80" w:rsidRPr="00443CA1" w:rsidTr="001D6BF7">
        <w:trPr>
          <w:trHeight w:val="4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Текстиль и изделия текстильные в части группы 13.10 Пряжа и нити текстильные</w:t>
            </w:r>
          </w:p>
        </w:tc>
      </w:tr>
      <w:tr w:rsidR="006E2F80" w:rsidRPr="00443CA1" w:rsidTr="001D6BF7">
        <w:trPr>
          <w:trHeight w:val="67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Продукты минеральные неметаллические прочие в части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23.43 Изоляторы электрические и </w:t>
            </w:r>
            <w:proofErr w:type="gram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арматура</w:t>
            </w:r>
            <w:proofErr w:type="gramEnd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изолирующая из керамики</w:t>
            </w:r>
          </w:p>
        </w:tc>
      </w:tr>
      <w:tr w:rsidR="006E2F80" w:rsidRPr="00443CA1" w:rsidTr="001D6BF7">
        <w:trPr>
          <w:trHeight w:val="555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Продукты минеральные неметаллические прочие в части подкласса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 Изделия из бетона, цемента и гипса</w:t>
            </w:r>
          </w:p>
        </w:tc>
      </w:tr>
      <w:tr w:rsidR="006E2F80" w:rsidRPr="00443CA1" w:rsidTr="001D6BF7">
        <w:trPr>
          <w:trHeight w:val="555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Металлы основные в части подкласса 24.2 Трубы, профили пустотелые и их фитинги стальные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Изделия металлические готовые, кроме машин и оборудования в части подкласса 25.9 Изделия металлические готовые прочие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Изделия металлические готовые, кроме машин и оборудования в части группы 25.73 Инструмент</w:t>
            </w:r>
          </w:p>
        </w:tc>
      </w:tr>
      <w:tr w:rsidR="006E2F80" w:rsidRPr="00443CA1" w:rsidTr="001D6BF7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Машины и оборудование, не включенные в другие группировки</w:t>
            </w:r>
          </w:p>
        </w:tc>
      </w:tr>
      <w:tr w:rsidR="006E2F80" w:rsidRPr="00443CA1" w:rsidTr="001D6BF7">
        <w:trPr>
          <w:trHeight w:val="43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подкласса 27.9 Оборудование электрическое прочее</w:t>
            </w:r>
          </w:p>
        </w:tc>
      </w:tr>
      <w:tr w:rsidR="006E2F80" w:rsidRPr="00443CA1" w:rsidTr="001D6BF7">
        <w:trPr>
          <w:trHeight w:val="40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Изделия готовые прочие в части вида 32.99.11 Уборы головные защитные и средства защиты прочие</w:t>
            </w:r>
          </w:p>
        </w:tc>
      </w:tr>
      <w:tr w:rsidR="006E2F80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в части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26.51.61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Микроскопы (кроме оптических микроскопов) и дифракционные аппараты</w:t>
            </w:r>
          </w:p>
        </w:tc>
      </w:tr>
      <w:tr w:rsidR="006E2F80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в части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26.51.62 Машины и приборы для испытания механических свойств материалов</w:t>
            </w:r>
          </w:p>
        </w:tc>
      </w:tr>
      <w:tr w:rsidR="006E2F80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Оборудование компьютерное, электронное и оптическое в части вида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26.51.64 Счетчики числа оборотов и счетчики количества продукции; таксометры, спидометры и тахометры; стробоскопы</w:t>
            </w:r>
          </w:p>
        </w:tc>
      </w:tr>
      <w:tr w:rsidR="006E2F80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в части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26.51.65 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6E2F80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в части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26.51.66 Инструменты, приборы и машины для измерения или контроля, не включенные в другие группировки</w:t>
            </w:r>
          </w:p>
        </w:tc>
      </w:tr>
      <w:tr w:rsidR="006E2F80" w:rsidRPr="00443CA1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Оборудование компьютерное, электронное и оптическое в части подгруппы 26.30.5 Устройства охранной или пожарной сигнализации и аналогичная аппаратура</w:t>
            </w:r>
          </w:p>
        </w:tc>
      </w:tr>
      <w:tr w:rsidR="006E2F80" w:rsidRPr="00443CA1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 Услуги профессиональные, научные и технические, прочие в части группы в части категории 74.90.13.000 Услуги консультативные в области окружающей среды</w:t>
            </w:r>
          </w:p>
        </w:tc>
      </w:tr>
      <w:tr w:rsidR="006E2F80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Работы строительные специализированные в части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43.22.12.190 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6E2F80" w:rsidRPr="00443CA1" w:rsidTr="001D6BF7">
        <w:trPr>
          <w:trHeight w:val="63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группы 27.32 Провода и кабели электронные и электрические прочие</w:t>
            </w:r>
          </w:p>
        </w:tc>
      </w:tr>
      <w:tr w:rsidR="006E2F80" w:rsidRPr="00443CA1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подкласса 27.2 Батареи и аккумуляторы</w:t>
            </w:r>
          </w:p>
        </w:tc>
      </w:tr>
      <w:tr w:rsidR="006E2F80" w:rsidRPr="00443CA1" w:rsidTr="001D6BF7">
        <w:trPr>
          <w:trHeight w:val="5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подкласса 27.4. Оборудование электрическое осветительное</w:t>
            </w:r>
          </w:p>
        </w:tc>
      </w:tr>
      <w:tr w:rsidR="006E2F80" w:rsidRPr="00443CA1" w:rsidTr="001D6BF7">
        <w:trPr>
          <w:trHeight w:val="69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Средства транспортные и оборудование, прочие в части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30.20.40.180 Оборудование управления движением механическое</w:t>
            </w:r>
          </w:p>
        </w:tc>
      </w:tr>
      <w:tr w:rsidR="006E2F80" w:rsidRPr="00443CA1" w:rsidTr="001D6BF7">
        <w:trPr>
          <w:trHeight w:val="276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Продукты минеральные неметаллические прочие в части группы 23.19 Стекло прочее, включая технические изделия из стекла</w:t>
            </w:r>
          </w:p>
        </w:tc>
      </w:tr>
      <w:tr w:rsidR="006E2F80" w:rsidRPr="00443CA1" w:rsidTr="001D6BF7">
        <w:trPr>
          <w:trHeight w:val="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Средства автотранспортные, прицепы и полуприцепы в части подкласса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 Части и принадлежности для автотранспортных средств</w:t>
            </w:r>
          </w:p>
        </w:tc>
      </w:tr>
      <w:tr w:rsidR="006E2F80" w:rsidRPr="00443CA1" w:rsidTr="001D6BF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Средства транспортные и оборудование, прочие в части вида 30.11.92 Услуги по оснащению судов, плавучих платформ и конструкций</w:t>
            </w:r>
          </w:p>
        </w:tc>
      </w:tr>
      <w:tr w:rsidR="006E2F80" w:rsidRPr="00443CA1" w:rsidTr="001D6BF7">
        <w:trPr>
          <w:trHeight w:val="349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80" w:rsidRPr="00443CA1" w:rsidTr="001D6BF7">
        <w:trPr>
          <w:trHeight w:val="48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Средства транспортные и оборудование, прочие в части группы 30.12 Суда прогулочные и спортивные</w:t>
            </w:r>
          </w:p>
        </w:tc>
      </w:tr>
      <w:tr w:rsidR="006E2F80" w:rsidRPr="00443CA1" w:rsidTr="001D6BF7">
        <w:trPr>
          <w:trHeight w:val="47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Услуги издательские в части вида 58.11.11 Учебники печатные общеобразовательного назначения</w:t>
            </w:r>
          </w:p>
        </w:tc>
      </w:tr>
      <w:tr w:rsidR="006E2F80" w:rsidRPr="00443CA1" w:rsidTr="001D6BF7">
        <w:trPr>
          <w:trHeight w:val="72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Вода природная; услуги по очистке воды и водоснабжению в части подгруппы 36.00.1 Вода природная</w:t>
            </w:r>
          </w:p>
        </w:tc>
      </w:tr>
      <w:tr w:rsidR="006E2F80" w:rsidRPr="00443CA1" w:rsidTr="001D6BF7">
        <w:trPr>
          <w:trHeight w:val="90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группы 42.99 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6E2F80" w:rsidRPr="00443CA1" w:rsidTr="001D6BF7">
        <w:trPr>
          <w:trHeight w:val="450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Услуги по оптовой и розничной торговле и услуги по ремонту автотранспортных средств и мотоциклов в части подкласса 45.1 Услуги по торговле автотранспортными средствами</w:t>
            </w:r>
          </w:p>
        </w:tc>
      </w:tr>
      <w:tr w:rsidR="006E2F80" w:rsidRPr="00443CA1" w:rsidTr="001D6BF7">
        <w:trPr>
          <w:trHeight w:val="45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BF7" w:rsidRPr="00443CA1" w:rsidTr="001D6BF7">
        <w:trPr>
          <w:trHeight w:val="80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F7" w:rsidRPr="00443CA1" w:rsidRDefault="001D6BF7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F7" w:rsidRPr="00443CA1" w:rsidRDefault="001D6BF7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Услуги по оптовой и розничной торговле и услуги по ремонту автотранспортных средств и мотоциклов в части подкласса 45.2 Услуги по техническому обслуживанию и ремонту автотранспортных средств</w:t>
            </w:r>
          </w:p>
        </w:tc>
      </w:tr>
      <w:tr w:rsidR="001D6BF7" w:rsidRPr="00443CA1" w:rsidTr="001D6BF7">
        <w:trPr>
          <w:trHeight w:val="80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F7" w:rsidRPr="00443CA1" w:rsidRDefault="001D6BF7" w:rsidP="001D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F7" w:rsidRPr="00443CA1" w:rsidRDefault="001D6BF7" w:rsidP="001D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Услуги по розничной торговле, кроме розничной торговли автотранспортными средствами и мотоциклами в части подкласса 47.3 Услуги по розничной торговле моторным топливом в специализированных магазинах</w:t>
            </w:r>
          </w:p>
        </w:tc>
      </w:tr>
      <w:tr w:rsidR="006E2F80" w:rsidRPr="00443CA1" w:rsidTr="001D6BF7">
        <w:trPr>
          <w:trHeight w:val="300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46.17 Услуги по оптовой торговле пищевыми продуктами, напитками и табачными изделиями за вознаграждение или на договорной основе</w:t>
            </w:r>
          </w:p>
        </w:tc>
      </w:tr>
      <w:tr w:rsidR="006E2F80" w:rsidRPr="00443CA1" w:rsidTr="001D6BF7">
        <w:trPr>
          <w:trHeight w:val="682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80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46.43 Услуги по оптовой торговле бытовыми электроприборами</w:t>
            </w:r>
          </w:p>
        </w:tc>
      </w:tr>
      <w:tr w:rsidR="006E2F80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подгруппы 46.49.2 Услуги по оптовой торговле книгами, журналами и писчебумажными и канцелярскими товарами</w:t>
            </w:r>
          </w:p>
        </w:tc>
      </w:tr>
      <w:tr w:rsidR="006E2F80" w:rsidRPr="00443CA1" w:rsidTr="001D6BF7">
        <w:trPr>
          <w:trHeight w:val="70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46.65 Услуги по оптовой торговле офисной мебелью</w:t>
            </w:r>
          </w:p>
        </w:tc>
      </w:tr>
      <w:tr w:rsidR="006E2F80" w:rsidRPr="00443CA1" w:rsidTr="001D6BF7">
        <w:trPr>
          <w:trHeight w:val="70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46.66 Услуги по оптовой торговле прочей офисной техникой и оборудованием</w:t>
            </w:r>
          </w:p>
        </w:tc>
      </w:tr>
      <w:tr w:rsidR="006E2F80" w:rsidRPr="00443CA1" w:rsidTr="001D6BF7">
        <w:trPr>
          <w:trHeight w:val="8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Услуги по ремонту компьютеров, предметов личного потребления и бытовых товаров в части подкатегории 95.22.10.259 Услуги по ремонту прочих бытовых приборов</w:t>
            </w:r>
          </w:p>
        </w:tc>
      </w:tr>
      <w:tr w:rsidR="006E2F80" w:rsidRPr="00443CA1" w:rsidTr="001D6BF7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Услуги по ремонту компьютеров, предметов личного потребления и бытовых товаров в части категории 95.21.10.100 Услуги по ремонту бытовой электроники</w:t>
            </w:r>
          </w:p>
        </w:tc>
      </w:tr>
      <w:tr w:rsidR="006E2F80" w:rsidRPr="00443CA1" w:rsidTr="001D6BF7">
        <w:trPr>
          <w:trHeight w:val="81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Услуги по ремонту компьютеров, предметов личного потребления и бытовых товаров в части группы 95.24 Услуги по ремонту мебели и предметов домашнего обихода</w:t>
            </w:r>
          </w:p>
        </w:tc>
      </w:tr>
      <w:tr w:rsidR="006E2F80" w:rsidRPr="00443CA1" w:rsidTr="001D6BF7">
        <w:trPr>
          <w:trHeight w:val="85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Услуги по предоставлению мест для временного проживания в части группы 55.10 Услуги гостиниц и аналогичные услуги по предоставлению временного жилья</w:t>
            </w:r>
          </w:p>
        </w:tc>
      </w:tr>
      <w:tr w:rsidR="006E2F80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Услуги общественного питания</w:t>
            </w:r>
          </w:p>
        </w:tc>
      </w:tr>
      <w:tr w:rsidR="006E2F80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Услуги сухопутного и трубопроводного транспорта</w:t>
            </w:r>
          </w:p>
        </w:tc>
      </w:tr>
      <w:tr w:rsidR="006E2F80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Услуги водного транспорта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Услуги по складированию и вспомогательные транспортные услуги в части группы 52.24 Услуги по обработке грузов</w:t>
            </w:r>
          </w:p>
        </w:tc>
      </w:tr>
      <w:tr w:rsidR="006E2F80" w:rsidRPr="00443CA1" w:rsidTr="001D6BF7">
        <w:trPr>
          <w:trHeight w:val="59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Услуги почтовой связи и услуги курьерские в части вида 53.20.11 Услуги по курьерской доставке различными видами транспорта</w:t>
            </w:r>
          </w:p>
        </w:tc>
      </w:tr>
      <w:tr w:rsidR="006E2F80" w:rsidRPr="00443CA1" w:rsidTr="001D6BF7">
        <w:trPr>
          <w:trHeight w:val="46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Услуги по операциям с недвижимым имуществом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Услуги по аренде и лизингу в части вида 77.29.12 Услуги по прокату мебели и прочих бытовых приборов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категории 62.01.11.000 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1D6BF7" w:rsidRPr="00443CA1" w:rsidTr="001D6BF7">
        <w:trPr>
          <w:trHeight w:val="8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F7" w:rsidRPr="00443CA1" w:rsidRDefault="001D6BF7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F7" w:rsidRPr="00443CA1" w:rsidRDefault="001D6BF7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подгруппы 62.02.3 Услуги по технической поддержке информационных технологий</w:t>
            </w:r>
          </w:p>
        </w:tc>
      </w:tr>
      <w:tr w:rsidR="001D6BF7" w:rsidRPr="00443CA1" w:rsidTr="001D6BF7">
        <w:trPr>
          <w:trHeight w:val="8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F7" w:rsidRPr="00443CA1" w:rsidRDefault="001D6BF7" w:rsidP="001D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F7" w:rsidRPr="00443CA1" w:rsidRDefault="001D6BF7" w:rsidP="001D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Услуги по ремонту компьютеров, предметов личного потребления и бытовых товаров в части группы 95.11 Услуги по ремонту компьютеров и периферийного оборудования</w:t>
            </w:r>
          </w:p>
        </w:tc>
      </w:tr>
      <w:tr w:rsidR="006E2F80" w:rsidRPr="00443CA1" w:rsidTr="001D6BF7">
        <w:trPr>
          <w:trHeight w:val="46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Услуги юридические и бухгалтерские в части вида 69.10.16 Услуги нотариусов</w:t>
            </w:r>
          </w:p>
        </w:tc>
      </w:tr>
      <w:tr w:rsidR="006E2F80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Услуги по обслуживанию зданий и территорий</w:t>
            </w:r>
          </w:p>
        </w:tc>
      </w:tr>
      <w:tr w:rsidR="006E2F80" w:rsidRPr="00443CA1" w:rsidTr="001D6BF7">
        <w:trPr>
          <w:trHeight w:val="5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Услуги по водоотведению; шлам сточных вод</w:t>
            </w:r>
          </w:p>
        </w:tc>
      </w:tr>
      <w:tr w:rsidR="006E2F80" w:rsidRPr="00443CA1" w:rsidTr="001D6BF7">
        <w:trPr>
          <w:trHeight w:val="485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Услуги персональные прочие в части группы 96.01 Услуги по стирке и чистке (в том числе химической) изделий из тканей и меха</w:t>
            </w:r>
          </w:p>
        </w:tc>
      </w:tr>
      <w:tr w:rsidR="006E2F80" w:rsidRPr="00443CA1" w:rsidTr="001D6BF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категории 42.22.21.110 Работы строительные по прокладке линий электропередачи значительной протяженности над землей, включая линии для железных дорог, и по их ремонту</w:t>
            </w:r>
          </w:p>
        </w:tc>
      </w:tr>
      <w:tr w:rsidR="006E2F80" w:rsidRPr="00443CA1" w:rsidTr="001D6BF7">
        <w:trPr>
          <w:trHeight w:val="4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80" w:rsidRPr="00443CA1" w:rsidTr="001D6BF7">
        <w:trPr>
          <w:trHeight w:val="4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Работы строительные специализированные в части группы 43.12 Работы по подготовке строительной площадки</w:t>
            </w:r>
          </w:p>
        </w:tc>
      </w:tr>
      <w:tr w:rsidR="006E2F80" w:rsidRPr="00443CA1" w:rsidTr="001D6BF7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группы 42.91 Сооружения водные; работы строительные по строительству водных сооружений</w:t>
            </w:r>
          </w:p>
        </w:tc>
      </w:tr>
      <w:tr w:rsidR="006E2F80" w:rsidRPr="00443CA1" w:rsidTr="001D6BF7">
        <w:trPr>
          <w:trHeight w:val="63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группы 42.11 Дороги автомобильные и автомагистрали; строительные работы по строительству автомобильных дорог и автомагистралей</w:t>
            </w:r>
          </w:p>
        </w:tc>
      </w:tr>
      <w:tr w:rsidR="006E2F80" w:rsidRPr="00443CA1" w:rsidTr="001D6BF7">
        <w:trPr>
          <w:trHeight w:val="678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Услуги печатные и услуги по копированию </w:t>
            </w:r>
            <w:proofErr w:type="spell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видеозаписей, а также программных средств в части группы 18.12 Услуги печатные прочие</w:t>
            </w:r>
          </w:p>
        </w:tc>
      </w:tr>
      <w:tr w:rsidR="006E2F80" w:rsidRPr="00443CA1" w:rsidTr="001D6BF7">
        <w:trPr>
          <w:trHeight w:val="99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Услуги печатные и услуги по копированию </w:t>
            </w:r>
            <w:proofErr w:type="spell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видеозаписей, а также программных средств в части группы 18.13 Услуги по подготовке к печати и предпечатные услуги</w:t>
            </w:r>
          </w:p>
        </w:tc>
      </w:tr>
      <w:tr w:rsidR="006E2F80" w:rsidRPr="00443CA1" w:rsidTr="001D6BF7">
        <w:trPr>
          <w:trHeight w:val="99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Услуги профессиональные, научные и технические, прочие в части категории 74.90.19.190 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6E2F80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Услуги профессиональные, научные и технические, прочие в части подгруппы 74.90.2 Услуги профессиональные, технические и коммерческие, прочие, не включенные в другие группировки</w:t>
            </w:r>
          </w:p>
        </w:tc>
      </w:tr>
      <w:tr w:rsidR="006E2F80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группы 42.13 Мосты и тоннели; строительные работы по строительству мостов и тоннелей</w:t>
            </w:r>
          </w:p>
        </w:tc>
      </w:tr>
      <w:tr w:rsidR="006E2F80" w:rsidRPr="00443CA1" w:rsidTr="001D6BF7">
        <w:trPr>
          <w:trHeight w:val="4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Услуги по сбору, обработке и удалению отходов; услуги по утилизации отходов</w:t>
            </w:r>
          </w:p>
        </w:tc>
      </w:tr>
      <w:tr w:rsidR="006E2F80" w:rsidRPr="00443CA1" w:rsidTr="001D6BF7">
        <w:trPr>
          <w:trHeight w:val="6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Услуги рекламные и услуги по исследованию конъюнктуры рынка в части группы 73.20 Услуги по исследованию конъюнктуры рынка и общественного мнения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Услуги рекламные и услуги по исследованию конъюнктуры рынка в части подкласса 73.1 Услуги рекламные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 Услуги профессиональные, научные и технические, прочие в части </w:t>
            </w:r>
            <w:proofErr w:type="gram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</w:t>
            </w:r>
            <w:r w:rsidR="001D6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74.20</w:t>
            </w:r>
            <w:proofErr w:type="gramEnd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в области фотографии</w:t>
            </w:r>
          </w:p>
        </w:tc>
      </w:tr>
      <w:tr w:rsidR="006E2F80" w:rsidRPr="00443CA1" w:rsidTr="001D6BF7">
        <w:trPr>
          <w:trHeight w:val="71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Услуги по аренде и лизингу в части вида 77.33.11 Услуги по аренде и лизингу офисных машин и оборудования, кроме вычислительной техники</w:t>
            </w:r>
          </w:p>
        </w:tc>
      </w:tr>
      <w:tr w:rsidR="006E2F80" w:rsidRPr="00443CA1" w:rsidTr="001D6BF7">
        <w:trPr>
          <w:trHeight w:val="74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Услуги в области архитектуры и инженерно-технического проектирования, технических испытаний, исследований и анализа в части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71.20.13.000 Услуги в области испытаний, исследований и анализа целостных механических и электрических систем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Изделия резиновые и пластмассовые в части группы 22.21 Плиты, листы, трубы и профили пластмассовые</w:t>
            </w:r>
          </w:p>
        </w:tc>
      </w:tr>
      <w:tr w:rsidR="006E2F80" w:rsidRPr="00443CA1" w:rsidTr="001D6BF7">
        <w:trPr>
          <w:trHeight w:val="707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Металлы основные в части подкласса 24.4 Металлы основные драгоценные и цветные прочие; топливо ядерное переработанное </w:t>
            </w:r>
          </w:p>
        </w:tc>
      </w:tr>
      <w:tr w:rsidR="006E2F80" w:rsidRPr="00443CA1" w:rsidTr="001D6BF7">
        <w:trPr>
          <w:trHeight w:val="539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Металлы основные в части подкласса 24.5 Услуги по литью металлов</w:t>
            </w:r>
          </w:p>
        </w:tc>
      </w:tr>
      <w:tr w:rsidR="006E2F80" w:rsidRPr="00443CA1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услуги в области государственного управления и обеспечения военной безопасности, услуги в области обязательного социального обеспечения в части категории 84.25.19.190 Услуги по обеспечению безопасности в чрезвычайных ситуация прочие</w:t>
            </w:r>
          </w:p>
        </w:tc>
      </w:tr>
      <w:tr w:rsidR="006E2F80" w:rsidRPr="00443CA1" w:rsidTr="001D6BF7">
        <w:trPr>
          <w:trHeight w:val="4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Изделия металлические готовые, кроме машин и оборудования в части группы 25.11 Металлоконструкции строительные и их части</w:t>
            </w:r>
          </w:p>
        </w:tc>
      </w:tr>
      <w:tr w:rsidR="006E2F80" w:rsidRPr="00443CA1" w:rsidTr="001D6BF7">
        <w:trPr>
          <w:trHeight w:val="354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80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Услуги по обеспечению безопасности и проведению расследований в части категории 80.10.12.000 Услуги охраны</w:t>
            </w:r>
            <w:bookmarkStart w:id="1" w:name="_Toc110249902"/>
            <w:bookmarkStart w:id="2" w:name="_Toc71955885"/>
            <w:bookmarkEnd w:id="1"/>
            <w:bookmarkEnd w:id="2"/>
          </w:p>
        </w:tc>
      </w:tr>
      <w:tr w:rsidR="006E2F80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Услуги по обеспечению безопасности и проведению расследований в части категории 80.20.10.000 Услуги систем обеспечения безопасности</w:t>
            </w:r>
          </w:p>
        </w:tc>
      </w:tr>
      <w:tr w:rsidR="006E2F80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подкласса 27.1 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6E2F80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Оборудование компьютерное, электронное и оптическое в части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26.70 Приборы оптические и фотографическое оборудование</w:t>
            </w:r>
          </w:p>
        </w:tc>
      </w:tr>
      <w:tr w:rsidR="006E2F80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Оборудование компьютерное, электронное и оптическое в части подгруппы 26.40.1 Радиоприемники широковещательные</w:t>
            </w:r>
          </w:p>
        </w:tc>
      </w:tr>
      <w:tr w:rsidR="006E2F80" w:rsidRPr="00443CA1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Средства автотранспортные, прицепы и полуприцепы в части подгруппы </w:t>
            </w:r>
            <w:r w:rsidR="001D6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 Автомобили легковые</w:t>
            </w:r>
          </w:p>
        </w:tc>
      </w:tr>
      <w:tr w:rsidR="006E2F80" w:rsidRPr="003B323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443CA1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3B3235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Услуги по аренде и лизингу в части вида 77.11.10 Услуги по аренде и лизингу легковых автомобилей и легких автотранспортных средств</w:t>
            </w:r>
          </w:p>
        </w:tc>
      </w:tr>
      <w:tr w:rsidR="006E2F80" w:rsidRPr="0005312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053125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053125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вида 42.22.12 Линии электропередачи и связи местные</w:t>
            </w:r>
          </w:p>
        </w:tc>
      </w:tr>
      <w:tr w:rsidR="006E2F80" w:rsidRPr="0005312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053125" w:rsidRDefault="006E2F80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80" w:rsidRPr="00053125" w:rsidRDefault="006E2F80" w:rsidP="006E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вида 42.22.22 Работы строительные по прокладке местных линий электропередачи и связи</w:t>
            </w:r>
          </w:p>
        </w:tc>
      </w:tr>
      <w:tr w:rsidR="001D6BF7" w:rsidRPr="003B323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F7" w:rsidRPr="00053125" w:rsidRDefault="001D6BF7" w:rsidP="006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F7" w:rsidRPr="00053125" w:rsidRDefault="001D6BF7" w:rsidP="001D6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подгруппы 62.01.2 Оригиналы программного обеспечения</w:t>
            </w:r>
          </w:p>
        </w:tc>
      </w:tr>
    </w:tbl>
    <w:p w:rsidR="004A6C9F" w:rsidRPr="00140055" w:rsidRDefault="004A6C9F" w:rsidP="001400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4A6C9F" w:rsidRPr="00140055" w:rsidSect="00D120D2">
      <w:pgSz w:w="11906" w:h="16838"/>
      <w:pgMar w:top="1134" w:right="624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4B3"/>
    <w:multiLevelType w:val="multilevel"/>
    <w:tmpl w:val="517A22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4A487EF2"/>
    <w:multiLevelType w:val="multilevel"/>
    <w:tmpl w:val="DCE2796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61F9603C"/>
    <w:multiLevelType w:val="multilevel"/>
    <w:tmpl w:val="3F982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D712DA"/>
    <w:multiLevelType w:val="multilevel"/>
    <w:tmpl w:val="CB9231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9F"/>
    <w:rsid w:val="00053125"/>
    <w:rsid w:val="000A1646"/>
    <w:rsid w:val="00103A74"/>
    <w:rsid w:val="00105079"/>
    <w:rsid w:val="00105A69"/>
    <w:rsid w:val="00140055"/>
    <w:rsid w:val="001907D9"/>
    <w:rsid w:val="001B5797"/>
    <w:rsid w:val="001D6BF7"/>
    <w:rsid w:val="0020028D"/>
    <w:rsid w:val="002966BC"/>
    <w:rsid w:val="002C5D08"/>
    <w:rsid w:val="003171D9"/>
    <w:rsid w:val="003B3235"/>
    <w:rsid w:val="00412584"/>
    <w:rsid w:val="00443CA1"/>
    <w:rsid w:val="004A6C9F"/>
    <w:rsid w:val="00510F71"/>
    <w:rsid w:val="005474BE"/>
    <w:rsid w:val="00557E34"/>
    <w:rsid w:val="00615FDC"/>
    <w:rsid w:val="00651A7E"/>
    <w:rsid w:val="0067206E"/>
    <w:rsid w:val="006740CB"/>
    <w:rsid w:val="006C564F"/>
    <w:rsid w:val="006D1CF4"/>
    <w:rsid w:val="006E2F80"/>
    <w:rsid w:val="00715A05"/>
    <w:rsid w:val="007A6FEC"/>
    <w:rsid w:val="007C263E"/>
    <w:rsid w:val="007F508D"/>
    <w:rsid w:val="00835C03"/>
    <w:rsid w:val="0087285B"/>
    <w:rsid w:val="008B5E46"/>
    <w:rsid w:val="008F3591"/>
    <w:rsid w:val="00963ECC"/>
    <w:rsid w:val="009858CA"/>
    <w:rsid w:val="00A04C8A"/>
    <w:rsid w:val="00A66DCE"/>
    <w:rsid w:val="00AC5A2E"/>
    <w:rsid w:val="00B75E22"/>
    <w:rsid w:val="00C46464"/>
    <w:rsid w:val="00C52DC2"/>
    <w:rsid w:val="00C74E52"/>
    <w:rsid w:val="00D120D2"/>
    <w:rsid w:val="00D30DF4"/>
    <w:rsid w:val="00D464BE"/>
    <w:rsid w:val="00D70410"/>
    <w:rsid w:val="00DB62AF"/>
    <w:rsid w:val="00DD5AA2"/>
    <w:rsid w:val="00E22100"/>
    <w:rsid w:val="00E342F9"/>
    <w:rsid w:val="00E34AA2"/>
    <w:rsid w:val="00F43615"/>
    <w:rsid w:val="00F670B9"/>
    <w:rsid w:val="00FA438A"/>
    <w:rsid w:val="00FB26A2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42D6-C09D-43C5-97E7-0EB41112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40368"/>
    <w:rPr>
      <w:color w:val="0563C1" w:themeColor="hyperlink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777C01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uiPriority w:val="99"/>
    <w:semiHidden/>
    <w:qFormat/>
    <w:rsid w:val="00777C01"/>
    <w:rPr>
      <w:rFonts w:ascii="Segoe UI" w:hAnsi="Segoe UI" w:cs="Segoe UI"/>
      <w:sz w:val="18"/>
      <w:szCs w:val="18"/>
    </w:rPr>
  </w:style>
  <w:style w:type="character" w:customStyle="1" w:styleId="a5">
    <w:name w:val="Колонтитул_"/>
    <w:basedOn w:val="a0"/>
    <w:qFormat/>
    <w:rsid w:val="00D016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F8267D"/>
  </w:style>
  <w:style w:type="character" w:customStyle="1" w:styleId="a7">
    <w:name w:val="Нижний колонтитул Знак"/>
    <w:basedOn w:val="a0"/>
    <w:uiPriority w:val="99"/>
    <w:qFormat/>
    <w:rsid w:val="00F8267D"/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777C01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qFormat/>
    <w:rsid w:val="00777C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77C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rsid w:val="00D016C8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F8267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826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39"/>
    <w:rsid w:val="0014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9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ymenergo_inf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o.energy.crim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E76E-2C4D-4D43-A1A0-41A3794E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2339</Words>
  <Characters>13336</Characters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"ОК 034-2014 (КПЕС 2008). Общероссийский классификатор продукции по видам экономической деятельности"(утв. Приказом Росстандарта от 31.01.2014 N 14-ст)(ред. от 04.02.2022)</vt:lpstr>
    </vt:vector>
  </TitlesOfParts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2023-11-08T06:32:00Z</cp:lastPrinted>
  <dcterms:created xsi:type="dcterms:W3CDTF">2022-09-06T13:14:00Z</dcterms:created>
  <dcterms:modified xsi:type="dcterms:W3CDTF">2023-11-09T09:56:00Z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